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878" w:rsidRPr="009917C3" w:rsidRDefault="00942878" w:rsidP="00942878">
      <w:r>
        <w:rPr>
          <w:sz w:val="28"/>
          <w:szCs w:val="28"/>
        </w:rPr>
        <w:t>Organiseren FLP 2</w:t>
      </w:r>
    </w:p>
    <w:p w:rsidR="00942878" w:rsidRPr="00C37276" w:rsidRDefault="00942878" w:rsidP="00942878">
      <w:pPr>
        <w:rPr>
          <w:b/>
        </w:rPr>
      </w:pPr>
      <w:r w:rsidRPr="00C37276">
        <w:rPr>
          <w:b/>
        </w:rPr>
        <w:t>Wat behoor ik te weten/kunnen (niveau 1, laagcomplex)?</w:t>
      </w:r>
    </w:p>
    <w:p w:rsidR="00942878" w:rsidRDefault="00942878" w:rsidP="00942878">
      <w:pPr>
        <w:rPr>
          <w:rFonts w:ascii="Calibri" w:hAnsi="Calibri"/>
          <w:shd w:val="clear" w:color="auto" w:fill="FFFFFF"/>
        </w:rPr>
      </w:pPr>
      <w:r w:rsidRPr="00095634">
        <w:t xml:space="preserve">Student functioneert </w:t>
      </w:r>
      <w:r w:rsidRPr="00095634">
        <w:rPr>
          <w:rFonts w:ascii="Calibri" w:hAnsi="Calibri"/>
          <w:shd w:val="clear" w:color="auto" w:fill="FFFFFF"/>
        </w:rPr>
        <w:t>als manager van zijn eigen werkzaamheden</w:t>
      </w:r>
      <w:r>
        <w:rPr>
          <w:rFonts w:ascii="Calibri" w:hAnsi="Calibri"/>
          <w:shd w:val="clear" w:color="auto" w:fill="FFFFFF"/>
        </w:rPr>
        <w:t xml:space="preserve"> en kan doelen en prioriteiten stellen.</w:t>
      </w:r>
    </w:p>
    <w:p w:rsidR="00942878" w:rsidRDefault="00942878" w:rsidP="00942878">
      <w:pPr>
        <w:rPr>
          <w:b/>
        </w:rPr>
      </w:pPr>
      <w:r>
        <w:rPr>
          <w:b/>
        </w:rPr>
        <w:t>Wat kan ik?</w:t>
      </w:r>
    </w:p>
    <w:p w:rsidR="00942878" w:rsidRDefault="00942878" w:rsidP="00942878">
      <w:r>
        <w:t xml:space="preserve">Student kan regie in eigen handen nemen, waarbij hij prioriteiten stelt. </w:t>
      </w:r>
      <w:r>
        <w:br/>
      </w:r>
      <w:r>
        <w:rPr>
          <w:i/>
        </w:rPr>
        <w:t xml:space="preserve">Sterk punt: </w:t>
      </w:r>
      <w:r>
        <w:t>Goed in het stellen van prioriteiten.</w:t>
      </w:r>
      <w:r>
        <w:br/>
      </w:r>
      <w:r>
        <w:rPr>
          <w:i/>
        </w:rPr>
        <w:t xml:space="preserve">Zwak punt: </w:t>
      </w:r>
      <w:r w:rsidR="00E32019">
        <w:t>Minder goed in het houden aan doelen.</w:t>
      </w:r>
      <w:r>
        <w:br/>
      </w:r>
      <w:r>
        <w:rPr>
          <w:i/>
        </w:rPr>
        <w:t xml:space="preserve">Score: </w:t>
      </w:r>
      <w:r w:rsidR="00943550">
        <w:t xml:space="preserve">Vanaf FLP 1 heeft er een groei plaatsgevonden. Het houden aan doelen is een stuk verbeterd. De deadlines van MW worden gehaald, wat je terug leest in de feedback van MW FLP 2. </w:t>
      </w:r>
      <w:r>
        <w:br/>
      </w:r>
      <w:r>
        <w:rPr>
          <w:i/>
        </w:rPr>
        <w:t xml:space="preserve">Bewijs: </w:t>
      </w:r>
      <w:r w:rsidR="00943550">
        <w:t>MW FLP 2 feedback</w:t>
      </w:r>
    </w:p>
    <w:p w:rsidR="00942878" w:rsidRDefault="00942878" w:rsidP="00942878">
      <w:pPr>
        <w:rPr>
          <w:b/>
        </w:rPr>
      </w:pPr>
      <w:r>
        <w:rPr>
          <w:b/>
        </w:rPr>
        <w:t>Wat wil ik kunnen?</w:t>
      </w:r>
    </w:p>
    <w:p w:rsidR="00942878" w:rsidRDefault="00942878" w:rsidP="00942878">
      <w:pPr>
        <w:rPr>
          <w:rFonts w:ascii="Calibri" w:hAnsi="Calibri"/>
          <w:shd w:val="clear" w:color="auto" w:fill="FFFFFF"/>
        </w:rPr>
      </w:pPr>
      <w:r w:rsidRPr="00095634">
        <w:t xml:space="preserve">Student functioneert </w:t>
      </w:r>
      <w:r w:rsidRPr="00095634">
        <w:rPr>
          <w:rFonts w:ascii="Calibri" w:hAnsi="Calibri"/>
          <w:shd w:val="clear" w:color="auto" w:fill="FFFFFF"/>
        </w:rPr>
        <w:t>als manager van zijn eigen werkzaamheden</w:t>
      </w:r>
      <w:r>
        <w:rPr>
          <w:rFonts w:ascii="Calibri" w:hAnsi="Calibri"/>
          <w:shd w:val="clear" w:color="auto" w:fill="FFFFFF"/>
        </w:rPr>
        <w:t xml:space="preserve"> en kan doelen en prioriteiten stellen.</w:t>
      </w:r>
    </w:p>
    <w:p w:rsidR="007A63A8" w:rsidRPr="007A63A8" w:rsidRDefault="007A63A8" w:rsidP="00942878">
      <w:r>
        <w:t>Daarnaast kan ik me houden aan de gestelde doelen.</w:t>
      </w:r>
    </w:p>
    <w:p w:rsidR="00942878" w:rsidRDefault="00942878" w:rsidP="00942878">
      <w:pPr>
        <w:rPr>
          <w:b/>
        </w:rPr>
      </w:pPr>
      <w:r>
        <w:rPr>
          <w:b/>
        </w:rPr>
        <w:t>Wat heb ik daarvoor nodig?</w:t>
      </w:r>
    </w:p>
    <w:p w:rsidR="00942878" w:rsidRDefault="00942878" w:rsidP="00942878">
      <w:r>
        <w:t>De student moet zich verder ontwikkelen in het organiseren om niveau 1 te bereiken. Dit wordt gedaan door:</w:t>
      </w:r>
    </w:p>
    <w:p w:rsidR="00942878" w:rsidRDefault="00942878" w:rsidP="00942878">
      <w:pPr>
        <w:pStyle w:val="Lijstalinea"/>
        <w:numPr>
          <w:ilvl w:val="0"/>
          <w:numId w:val="2"/>
        </w:numPr>
      </w:pPr>
      <w:r>
        <w:t>Het organiseren van WVO, profilering en mantelzorg</w:t>
      </w:r>
    </w:p>
    <w:p w:rsidR="00942878" w:rsidRDefault="00942878" w:rsidP="00942878">
      <w:pPr>
        <w:pStyle w:val="Lijstalinea"/>
        <w:numPr>
          <w:ilvl w:val="0"/>
          <w:numId w:val="2"/>
        </w:numPr>
      </w:pPr>
      <w:r>
        <w:t>Het organiseren van bijeenkomsten met het oefengroepje</w:t>
      </w:r>
    </w:p>
    <w:p w:rsidR="00023955" w:rsidRDefault="00942878" w:rsidP="00943550">
      <w:pPr>
        <w:pStyle w:val="Lijstalinea"/>
        <w:numPr>
          <w:ilvl w:val="0"/>
          <w:numId w:val="2"/>
        </w:numPr>
      </w:pPr>
      <w:r>
        <w:t>Het organiseren van een project bij MW als projectleider/voorzitter</w:t>
      </w:r>
    </w:p>
    <w:p w:rsidR="00F9294E" w:rsidRDefault="00F9294E" w:rsidP="00F9294E">
      <w:r>
        <w:t>De student moet zich beter aanpassen aan de doelen en de doelen laten leiden. Dit wordt gedaan door:</w:t>
      </w:r>
    </w:p>
    <w:p w:rsidR="00F9294E" w:rsidRDefault="00F9294E" w:rsidP="00F9294E">
      <w:pPr>
        <w:pStyle w:val="Lijstalinea"/>
        <w:numPr>
          <w:ilvl w:val="0"/>
          <w:numId w:val="1"/>
        </w:numPr>
      </w:pPr>
      <w:bookmarkStart w:id="0" w:name="_GoBack"/>
      <w:bookmarkEnd w:id="0"/>
      <w:r>
        <w:t>In het algemeen harder werken aan het halen van doelen</w:t>
      </w:r>
    </w:p>
    <w:p w:rsidR="00012E7A" w:rsidRDefault="00012E7A" w:rsidP="00012E7A"/>
    <w:p w:rsidR="00023955" w:rsidRDefault="00023955">
      <w:r>
        <w:br w:type="page"/>
      </w:r>
    </w:p>
    <w:p w:rsidR="00A009E0" w:rsidRDefault="00023955" w:rsidP="00023955">
      <w:pPr>
        <w:rPr>
          <w:b/>
        </w:rPr>
      </w:pPr>
      <w:r>
        <w:rPr>
          <w:b/>
        </w:rPr>
        <w:lastRenderedPageBreak/>
        <w:t>Bewijsstukken</w:t>
      </w:r>
    </w:p>
    <w:p w:rsidR="00023955" w:rsidRDefault="00023955" w:rsidP="00023955">
      <w:r>
        <w:t>MW FLP 2 feedback</w:t>
      </w:r>
    </w:p>
    <w:tbl>
      <w:tblPr>
        <w:tblW w:w="90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1"/>
        <w:gridCol w:w="5830"/>
      </w:tblGrid>
      <w:tr w:rsidR="00023955" w:rsidRPr="004114CD" w:rsidTr="00430E32">
        <w:trPr>
          <w:trHeight w:hRule="exact" w:val="370"/>
        </w:trPr>
        <w:tc>
          <w:tcPr>
            <w:tcW w:w="3201" w:type="dxa"/>
          </w:tcPr>
          <w:p w:rsidR="00023955" w:rsidRPr="004114CD" w:rsidRDefault="00023955" w:rsidP="00430E32">
            <w:pPr>
              <w:widowControl w:val="0"/>
              <w:tabs>
                <w:tab w:val="left" w:pos="410"/>
              </w:tabs>
              <w:spacing w:line="264" w:lineRule="auto"/>
              <w:jc w:val="both"/>
            </w:pPr>
            <w:r w:rsidRPr="004114CD">
              <w:t>Naam groepsleden</w:t>
            </w:r>
          </w:p>
        </w:tc>
        <w:tc>
          <w:tcPr>
            <w:tcW w:w="5830" w:type="dxa"/>
          </w:tcPr>
          <w:p w:rsidR="00023955" w:rsidRPr="004114CD" w:rsidRDefault="00023955" w:rsidP="00430E32">
            <w:pPr>
              <w:spacing w:line="264" w:lineRule="auto"/>
              <w:ind w:left="63"/>
            </w:pPr>
            <w:r w:rsidRPr="004114CD">
              <w:t>Samenvatting van de Feedback</w:t>
            </w:r>
          </w:p>
        </w:tc>
      </w:tr>
      <w:tr w:rsidR="00023955" w:rsidRPr="004114CD" w:rsidTr="00430E32">
        <w:trPr>
          <w:trHeight w:hRule="exact" w:val="1117"/>
        </w:trPr>
        <w:tc>
          <w:tcPr>
            <w:tcW w:w="3201" w:type="dxa"/>
          </w:tcPr>
          <w:p w:rsidR="00023955" w:rsidRPr="004114CD" w:rsidRDefault="00023955" w:rsidP="00023955">
            <w:pPr>
              <w:numPr>
                <w:ilvl w:val="0"/>
                <w:numId w:val="3"/>
              </w:numPr>
              <w:tabs>
                <w:tab w:val="clear" w:pos="720"/>
                <w:tab w:val="num" w:pos="410"/>
              </w:tabs>
              <w:spacing w:after="0" w:line="240" w:lineRule="auto"/>
              <w:ind w:left="410"/>
            </w:pPr>
            <w:r w:rsidRPr="004114CD">
              <w:t>Ik zelf</w:t>
            </w:r>
          </w:p>
        </w:tc>
        <w:tc>
          <w:tcPr>
            <w:tcW w:w="5830" w:type="dxa"/>
          </w:tcPr>
          <w:p w:rsidR="00023955" w:rsidRPr="004114CD" w:rsidRDefault="00023955" w:rsidP="00430E32">
            <w:pPr>
              <w:ind w:left="63"/>
            </w:pPr>
            <w:r w:rsidRPr="004114CD">
              <w:t>Top: Dat ik hard werk en het niet erg vind om wat extra taken op me te nemen.</w:t>
            </w:r>
            <w:r w:rsidRPr="004114CD">
              <w:br/>
              <w:t>Tip: Anderen meer een kans geven om ook te laten zien wat ze kunnen.</w:t>
            </w:r>
          </w:p>
        </w:tc>
      </w:tr>
      <w:tr w:rsidR="00023955" w:rsidRPr="004114CD" w:rsidTr="00430E32">
        <w:trPr>
          <w:trHeight w:hRule="exact" w:val="1686"/>
        </w:trPr>
        <w:tc>
          <w:tcPr>
            <w:tcW w:w="3201" w:type="dxa"/>
          </w:tcPr>
          <w:p w:rsidR="00023955" w:rsidRPr="004114CD" w:rsidRDefault="00023955" w:rsidP="00023955">
            <w:pPr>
              <w:numPr>
                <w:ilvl w:val="0"/>
                <w:numId w:val="3"/>
              </w:numPr>
              <w:tabs>
                <w:tab w:val="clear" w:pos="720"/>
                <w:tab w:val="num" w:pos="410"/>
              </w:tabs>
              <w:spacing w:after="0" w:line="240" w:lineRule="auto"/>
              <w:ind w:left="410"/>
            </w:pPr>
            <w:r w:rsidRPr="004114CD">
              <w:t>José</w:t>
            </w:r>
          </w:p>
        </w:tc>
        <w:tc>
          <w:tcPr>
            <w:tcW w:w="5830" w:type="dxa"/>
          </w:tcPr>
          <w:p w:rsidR="00023955" w:rsidRPr="004114CD" w:rsidRDefault="00023955" w:rsidP="00430E32">
            <w:pPr>
              <w:ind w:left="63"/>
            </w:pPr>
            <w:r w:rsidRPr="004114CD">
              <w:rPr>
                <w:color w:val="000000"/>
              </w:rPr>
              <w:t xml:space="preserve">TOP: Je bent erg betrokken bij alle vergaderingen, je hebt altijd goede oplossingen en hakt de knoop door als het te lang duurt. </w:t>
            </w:r>
            <w:r w:rsidRPr="004114CD">
              <w:rPr>
                <w:color w:val="000000"/>
              </w:rPr>
              <w:br/>
              <w:t>TIP: Het is goed dat je het met anderen eens bent, maar probeer soms wat langer bij je eigen standpunt/idee te blijven, die zijn vaak goed!</w:t>
            </w:r>
          </w:p>
        </w:tc>
      </w:tr>
      <w:tr w:rsidR="00023955" w:rsidRPr="004114CD" w:rsidTr="00430E32">
        <w:trPr>
          <w:trHeight w:hRule="exact" w:val="859"/>
        </w:trPr>
        <w:tc>
          <w:tcPr>
            <w:tcW w:w="3201" w:type="dxa"/>
          </w:tcPr>
          <w:p w:rsidR="00023955" w:rsidRPr="004114CD" w:rsidRDefault="00023955" w:rsidP="00023955">
            <w:pPr>
              <w:numPr>
                <w:ilvl w:val="0"/>
                <w:numId w:val="3"/>
              </w:numPr>
              <w:tabs>
                <w:tab w:val="clear" w:pos="720"/>
                <w:tab w:val="num" w:pos="410"/>
              </w:tabs>
              <w:spacing w:after="0" w:line="240" w:lineRule="auto"/>
              <w:ind w:left="410"/>
            </w:pPr>
            <w:r w:rsidRPr="004114CD">
              <w:t>Carlijn</w:t>
            </w:r>
          </w:p>
        </w:tc>
        <w:tc>
          <w:tcPr>
            <w:tcW w:w="5830" w:type="dxa"/>
          </w:tcPr>
          <w:p w:rsidR="00023955" w:rsidRPr="004114CD" w:rsidRDefault="00023955" w:rsidP="00430E32">
            <w:pPr>
              <w:pStyle w:val="Normaalweb"/>
              <w:rPr>
                <w:rFonts w:asciiTheme="minorHAnsi" w:hAnsiTheme="minorHAnsi"/>
                <w:sz w:val="22"/>
                <w:szCs w:val="22"/>
              </w:rPr>
            </w:pPr>
            <w:r w:rsidRPr="004114CD">
              <w:rPr>
                <w:rFonts w:asciiTheme="minorHAnsi" w:hAnsiTheme="minorHAnsi"/>
                <w:sz w:val="22"/>
                <w:szCs w:val="22"/>
              </w:rPr>
              <w:t>Je bent onwijs slim en hebt veel inzicht in het vak en het is fijn dat je dat ook laat weten, je bent echt een aanwinst voor de groep en je werkt erg hard! Ga zo door!</w:t>
            </w:r>
          </w:p>
        </w:tc>
      </w:tr>
      <w:tr w:rsidR="00023955" w:rsidRPr="004114CD" w:rsidTr="00430E32">
        <w:trPr>
          <w:trHeight w:hRule="exact" w:val="1386"/>
        </w:trPr>
        <w:tc>
          <w:tcPr>
            <w:tcW w:w="3201" w:type="dxa"/>
          </w:tcPr>
          <w:p w:rsidR="00023955" w:rsidRPr="004114CD" w:rsidRDefault="00023955" w:rsidP="00023955">
            <w:pPr>
              <w:numPr>
                <w:ilvl w:val="0"/>
                <w:numId w:val="3"/>
              </w:numPr>
              <w:tabs>
                <w:tab w:val="clear" w:pos="720"/>
                <w:tab w:val="num" w:pos="410"/>
              </w:tabs>
              <w:spacing w:after="0" w:line="240" w:lineRule="auto"/>
              <w:ind w:left="410"/>
            </w:pPr>
            <w:proofErr w:type="spellStart"/>
            <w:r w:rsidRPr="004114CD">
              <w:t>Mitch</w:t>
            </w:r>
            <w:proofErr w:type="spellEnd"/>
          </w:p>
        </w:tc>
        <w:tc>
          <w:tcPr>
            <w:tcW w:w="5830" w:type="dxa"/>
          </w:tcPr>
          <w:p w:rsidR="00023955" w:rsidRPr="004114CD" w:rsidRDefault="00023955" w:rsidP="00430E32">
            <w:pPr>
              <w:ind w:left="63"/>
            </w:pPr>
            <w:r w:rsidRPr="004114CD">
              <w:rPr>
                <w:color w:val="000000"/>
              </w:rPr>
              <w:t xml:space="preserve">TOP: Je kan goed omgaan met een leidende rol. Ook kwam je veelal voorbereid de les in en bezit je veel kennis die de groep verder brengt. </w:t>
            </w:r>
            <w:r w:rsidRPr="004114CD">
              <w:rPr>
                <w:color w:val="000000"/>
              </w:rPr>
              <w:br/>
              <w:t>TIP: Probeer ook taken uit handen te geven en niet alles zelf maken, anderen moeten het tenslotte ook weten ;)</w:t>
            </w:r>
          </w:p>
        </w:tc>
      </w:tr>
      <w:tr w:rsidR="00023955" w:rsidRPr="004114CD" w:rsidTr="00430E32">
        <w:trPr>
          <w:trHeight w:hRule="exact" w:val="1420"/>
        </w:trPr>
        <w:tc>
          <w:tcPr>
            <w:tcW w:w="3201" w:type="dxa"/>
          </w:tcPr>
          <w:p w:rsidR="00023955" w:rsidRPr="004114CD" w:rsidRDefault="00023955" w:rsidP="00023955">
            <w:pPr>
              <w:numPr>
                <w:ilvl w:val="0"/>
                <w:numId w:val="3"/>
              </w:numPr>
              <w:tabs>
                <w:tab w:val="clear" w:pos="720"/>
                <w:tab w:val="num" w:pos="410"/>
              </w:tabs>
              <w:spacing w:after="0" w:line="240" w:lineRule="auto"/>
              <w:ind w:left="410"/>
            </w:pPr>
            <w:r w:rsidRPr="004114CD">
              <w:t>Jelle</w:t>
            </w:r>
          </w:p>
        </w:tc>
        <w:tc>
          <w:tcPr>
            <w:tcW w:w="5830" w:type="dxa"/>
          </w:tcPr>
          <w:p w:rsidR="00023955" w:rsidRPr="004114CD" w:rsidRDefault="00023955" w:rsidP="00430E32">
            <w:pPr>
              <w:pStyle w:val="Normaalweb"/>
              <w:rPr>
                <w:rFonts w:asciiTheme="minorHAnsi" w:hAnsiTheme="minorHAnsi"/>
                <w:color w:val="000000"/>
                <w:sz w:val="22"/>
                <w:szCs w:val="22"/>
              </w:rPr>
            </w:pPr>
            <w:r w:rsidRPr="004114CD">
              <w:rPr>
                <w:rFonts w:asciiTheme="minorHAnsi" w:hAnsiTheme="minorHAnsi"/>
                <w:color w:val="000000"/>
                <w:sz w:val="22"/>
                <w:szCs w:val="22"/>
              </w:rPr>
              <w:t xml:space="preserve">TOP: JE BENT GOED VOORBEREID IN DE LESSEN EN WEET DAAROM OOK VEEL, JE BENT ALTIJD GOED AANWEZIG IN DE LESSEN </w:t>
            </w:r>
            <w:r w:rsidRPr="004114CD">
              <w:rPr>
                <w:rFonts w:asciiTheme="minorHAnsi" w:hAnsiTheme="minorHAnsi"/>
                <w:color w:val="000000"/>
                <w:sz w:val="22"/>
                <w:szCs w:val="22"/>
              </w:rPr>
              <w:br/>
              <w:t>TIP: WEES NIET BANG OM DINGEN FOUT TE ZEGGEN, JE KUNT HET ALTIJD PROBEREN</w:t>
            </w:r>
          </w:p>
          <w:p w:rsidR="00023955" w:rsidRPr="004114CD" w:rsidRDefault="00023955" w:rsidP="00430E32">
            <w:pPr>
              <w:ind w:left="63"/>
            </w:pPr>
          </w:p>
        </w:tc>
      </w:tr>
      <w:tr w:rsidR="00023955" w:rsidRPr="004114CD" w:rsidTr="00430E32">
        <w:trPr>
          <w:trHeight w:hRule="exact" w:val="1380"/>
        </w:trPr>
        <w:tc>
          <w:tcPr>
            <w:tcW w:w="3201" w:type="dxa"/>
          </w:tcPr>
          <w:p w:rsidR="00023955" w:rsidRPr="004114CD" w:rsidRDefault="00023955" w:rsidP="00023955">
            <w:pPr>
              <w:numPr>
                <w:ilvl w:val="0"/>
                <w:numId w:val="3"/>
              </w:numPr>
              <w:tabs>
                <w:tab w:val="clear" w:pos="720"/>
                <w:tab w:val="num" w:pos="410"/>
              </w:tabs>
              <w:spacing w:after="0" w:line="240" w:lineRule="auto"/>
              <w:ind w:left="410"/>
            </w:pPr>
            <w:r w:rsidRPr="004114CD">
              <w:t>Olivier</w:t>
            </w:r>
          </w:p>
        </w:tc>
        <w:tc>
          <w:tcPr>
            <w:tcW w:w="5830" w:type="dxa"/>
          </w:tcPr>
          <w:p w:rsidR="00023955" w:rsidRPr="004114CD" w:rsidRDefault="00023955" w:rsidP="00430E32">
            <w:pPr>
              <w:ind w:left="63"/>
            </w:pPr>
            <w:r w:rsidRPr="004114CD">
              <w:rPr>
                <w:color w:val="000000"/>
              </w:rPr>
              <w:t xml:space="preserve">TOP: JE BENT EEN GEBOREN LEIDSTER, OOK JIJ STRAALT RUST UIT EN JE WEET WAAR JE HET OVER HEBT, DAARNAAST BRACHT JE STRUCTUUR AAN IN DE GROEP. </w:t>
            </w:r>
            <w:r w:rsidRPr="004114CD">
              <w:rPr>
                <w:color w:val="000000"/>
              </w:rPr>
              <w:br/>
              <w:t>TIP: GEEF JE TAKEN DOOR AAN ANDEREN, GEEF ANDEREN OOK EEN KANS .</w:t>
            </w:r>
          </w:p>
        </w:tc>
      </w:tr>
      <w:tr w:rsidR="00023955" w:rsidRPr="004114CD" w:rsidTr="00430E32">
        <w:trPr>
          <w:trHeight w:hRule="exact" w:val="918"/>
        </w:trPr>
        <w:tc>
          <w:tcPr>
            <w:tcW w:w="3201" w:type="dxa"/>
          </w:tcPr>
          <w:p w:rsidR="00023955" w:rsidRPr="004114CD" w:rsidRDefault="00023955" w:rsidP="00023955">
            <w:pPr>
              <w:numPr>
                <w:ilvl w:val="0"/>
                <w:numId w:val="3"/>
              </w:numPr>
              <w:tabs>
                <w:tab w:val="clear" w:pos="720"/>
                <w:tab w:val="num" w:pos="410"/>
              </w:tabs>
              <w:spacing w:after="0" w:line="240" w:lineRule="auto"/>
              <w:ind w:left="410"/>
            </w:pPr>
            <w:r w:rsidRPr="004114CD">
              <w:t>Casper</w:t>
            </w:r>
          </w:p>
        </w:tc>
        <w:tc>
          <w:tcPr>
            <w:tcW w:w="5830" w:type="dxa"/>
          </w:tcPr>
          <w:p w:rsidR="00023955" w:rsidRPr="004114CD" w:rsidRDefault="00023955" w:rsidP="00430E32">
            <w:pPr>
              <w:pStyle w:val="Normaalweb"/>
              <w:rPr>
                <w:rFonts w:asciiTheme="minorHAnsi" w:hAnsiTheme="minorHAnsi"/>
                <w:sz w:val="22"/>
                <w:szCs w:val="22"/>
              </w:rPr>
            </w:pPr>
            <w:r w:rsidRPr="004114CD">
              <w:rPr>
                <w:rFonts w:asciiTheme="minorHAnsi" w:hAnsiTheme="minorHAnsi"/>
                <w:color w:val="000000"/>
                <w:sz w:val="22"/>
                <w:szCs w:val="22"/>
              </w:rPr>
              <w:t>TOP: Je doet altijd goed mee met vergaderingen en hebt je werk altijd af. TIP: Je hoeft niet alle taken op je te nemen als andere aan de late kant zijn met inleveren.</w:t>
            </w:r>
          </w:p>
        </w:tc>
      </w:tr>
      <w:tr w:rsidR="00023955" w:rsidRPr="004114CD" w:rsidTr="00430E32">
        <w:trPr>
          <w:trHeight w:hRule="exact" w:val="1407"/>
        </w:trPr>
        <w:tc>
          <w:tcPr>
            <w:tcW w:w="3201" w:type="dxa"/>
          </w:tcPr>
          <w:p w:rsidR="00023955" w:rsidRPr="004114CD" w:rsidRDefault="00023955" w:rsidP="00023955">
            <w:pPr>
              <w:numPr>
                <w:ilvl w:val="0"/>
                <w:numId w:val="3"/>
              </w:numPr>
              <w:tabs>
                <w:tab w:val="clear" w:pos="720"/>
                <w:tab w:val="num" w:pos="410"/>
              </w:tabs>
              <w:spacing w:after="0" w:line="240" w:lineRule="auto"/>
              <w:ind w:left="410"/>
            </w:pPr>
            <w:r w:rsidRPr="004114CD">
              <w:t>Niels</w:t>
            </w:r>
          </w:p>
        </w:tc>
        <w:tc>
          <w:tcPr>
            <w:tcW w:w="5830" w:type="dxa"/>
          </w:tcPr>
          <w:p w:rsidR="00023955" w:rsidRPr="004114CD" w:rsidRDefault="00023955" w:rsidP="00430E32">
            <w:pPr>
              <w:pStyle w:val="Normaalweb"/>
              <w:rPr>
                <w:rFonts w:asciiTheme="minorHAnsi" w:hAnsiTheme="minorHAnsi"/>
                <w:sz w:val="22"/>
                <w:szCs w:val="22"/>
              </w:rPr>
            </w:pPr>
            <w:r w:rsidRPr="004114CD">
              <w:rPr>
                <w:rFonts w:asciiTheme="minorHAnsi" w:hAnsiTheme="minorHAnsi"/>
                <w:sz w:val="22"/>
                <w:szCs w:val="22"/>
              </w:rPr>
              <w:t>Laura is ook prettig om mee samen te werken. Ze is niet altijd even serieus wat ik wel kan waarderen. Laura kan en weet veel en mag zich daarom ook meer van zich laten horen zodat de groep hier meer van kan profiteren.</w:t>
            </w:r>
          </w:p>
        </w:tc>
      </w:tr>
      <w:tr w:rsidR="00023955" w:rsidRPr="004114CD" w:rsidTr="00430E32">
        <w:trPr>
          <w:trHeight w:hRule="exact" w:val="364"/>
        </w:trPr>
        <w:tc>
          <w:tcPr>
            <w:tcW w:w="3201" w:type="dxa"/>
          </w:tcPr>
          <w:p w:rsidR="00023955" w:rsidRPr="004114CD" w:rsidRDefault="00023955" w:rsidP="00023955">
            <w:pPr>
              <w:numPr>
                <w:ilvl w:val="0"/>
                <w:numId w:val="3"/>
              </w:numPr>
              <w:tabs>
                <w:tab w:val="clear" w:pos="720"/>
                <w:tab w:val="num" w:pos="410"/>
              </w:tabs>
              <w:spacing w:after="0" w:line="240" w:lineRule="auto"/>
              <w:ind w:left="410"/>
            </w:pPr>
            <w:r w:rsidRPr="004114CD">
              <w:t>Yuri</w:t>
            </w:r>
          </w:p>
        </w:tc>
        <w:tc>
          <w:tcPr>
            <w:tcW w:w="5830" w:type="dxa"/>
          </w:tcPr>
          <w:p w:rsidR="00023955" w:rsidRPr="004114CD" w:rsidRDefault="00023955" w:rsidP="00430E32">
            <w:pPr>
              <w:pStyle w:val="Normaalweb"/>
              <w:rPr>
                <w:rFonts w:asciiTheme="minorHAnsi" w:hAnsiTheme="minorHAnsi"/>
                <w:sz w:val="22"/>
                <w:szCs w:val="22"/>
              </w:rPr>
            </w:pPr>
            <w:r w:rsidRPr="004114CD">
              <w:rPr>
                <w:rFonts w:asciiTheme="minorHAnsi" w:hAnsiTheme="minorHAnsi"/>
                <w:sz w:val="22"/>
                <w:szCs w:val="22"/>
              </w:rPr>
              <w:t>-</w:t>
            </w:r>
          </w:p>
        </w:tc>
      </w:tr>
    </w:tbl>
    <w:p w:rsidR="00023955" w:rsidRDefault="00023955" w:rsidP="00023955"/>
    <w:p w:rsidR="00023955" w:rsidRPr="00023955" w:rsidRDefault="00023955" w:rsidP="00023955"/>
    <w:sectPr w:rsidR="00023955" w:rsidRPr="00023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7A0C"/>
    <w:multiLevelType w:val="hybridMultilevel"/>
    <w:tmpl w:val="DB9EF7E6"/>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606F6D"/>
    <w:multiLevelType w:val="hybridMultilevel"/>
    <w:tmpl w:val="CC080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B92DE0"/>
    <w:multiLevelType w:val="hybridMultilevel"/>
    <w:tmpl w:val="457C0954"/>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78"/>
    <w:rsid w:val="00012E7A"/>
    <w:rsid w:val="00023955"/>
    <w:rsid w:val="007A63A8"/>
    <w:rsid w:val="008F64D9"/>
    <w:rsid w:val="00942878"/>
    <w:rsid w:val="00943550"/>
    <w:rsid w:val="00AE14BA"/>
    <w:rsid w:val="00E32019"/>
    <w:rsid w:val="00F9294E"/>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7839E-2C75-42BB-B156-9FFB7880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28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2878"/>
    <w:pPr>
      <w:ind w:left="720"/>
      <w:contextualSpacing/>
    </w:pPr>
  </w:style>
  <w:style w:type="paragraph" w:styleId="Normaalweb">
    <w:name w:val="Normal (Web)"/>
    <w:basedOn w:val="Standaard"/>
    <w:uiPriority w:val="99"/>
    <w:semiHidden/>
    <w:unhideWhenUsed/>
    <w:rsid w:val="0002395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2514</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8</cp:revision>
  <dcterms:created xsi:type="dcterms:W3CDTF">2015-06-16T08:38:00Z</dcterms:created>
  <dcterms:modified xsi:type="dcterms:W3CDTF">2015-06-16T17:23:00Z</dcterms:modified>
</cp:coreProperties>
</file>